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CE" w:rsidRPr="00D824F8" w:rsidRDefault="003556CE" w:rsidP="004B4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79243230"/>
      <w:r w:rsidRPr="00D824F8">
        <w:rPr>
          <w:rFonts w:ascii="Times New Roman" w:hAnsi="Times New Roman" w:cs="Times New Roman"/>
          <w:b/>
          <w:sz w:val="28"/>
          <w:szCs w:val="28"/>
        </w:rPr>
        <w:t>Борьба с коррупцией</w:t>
      </w:r>
      <w:bookmarkEnd w:id="0"/>
    </w:p>
    <w:p w:rsidR="00F92CB3" w:rsidRDefault="00F92CB3" w:rsidP="00F92C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556CE" w:rsidRPr="004B43A6">
        <w:rPr>
          <w:rFonts w:ascii="Times New Roman" w:hAnsi="Times New Roman" w:cs="Times New Roman"/>
        </w:rPr>
        <w:t xml:space="preserve">Средства борьбы с коррупцией в основное подразделяются на два вида - предупредительным или мягкие методы, и реакционные или жесткие методы. В число мягких методов входят, например, обучение, персональная политика (напр. ротация) и организационно-культурное развитие, а также определенные механизмы контроля. К числу жестких методов можно отнести законы и наказания. В борьбе разных государств против коррупции применяются различные методы. Так, для этой цели разработаны телевизионные и радиопередачи, социальные кампании, обучающие курсы, информация для общественности, правовые акты, исследования коррупции, информационные буклеты, дополнения к законам и </w:t>
      </w:r>
      <w:proofErr w:type="gramStart"/>
      <w:r w:rsidR="003556CE" w:rsidRPr="004B43A6">
        <w:rPr>
          <w:rFonts w:ascii="Times New Roman" w:hAnsi="Times New Roman" w:cs="Times New Roman"/>
        </w:rPr>
        <w:t>пр..</w:t>
      </w:r>
      <w:proofErr w:type="gramEnd"/>
    </w:p>
    <w:p w:rsidR="003556CE" w:rsidRPr="004B43A6" w:rsidRDefault="00F92CB3" w:rsidP="00F92C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556CE" w:rsidRPr="004B43A6">
        <w:rPr>
          <w:rFonts w:ascii="Times New Roman" w:hAnsi="Times New Roman" w:cs="Times New Roman"/>
        </w:rPr>
        <w:t>Четкой позиции, какой из методов борьбы против коррупции является самым результативным, не существует. Одни и те же методы не обязательно должно подходить для различных культур. В то же время общеизвестно, что свобода средств массовой информации, доступность необходимой информации и пр. являются предпосылками для снижения коррупции.</w:t>
      </w:r>
    </w:p>
    <w:p w:rsidR="000D5C84" w:rsidRPr="00D824F8" w:rsidRDefault="000D5C84" w:rsidP="000D5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4F8">
        <w:rPr>
          <w:rFonts w:ascii="Times New Roman" w:hAnsi="Times New Roman" w:cs="Times New Roman"/>
          <w:b/>
          <w:sz w:val="28"/>
          <w:szCs w:val="28"/>
        </w:rPr>
        <w:t>На сегодняшний день выделяют 3 стратегии противодействия коррупции:</w:t>
      </w:r>
    </w:p>
    <w:p w:rsidR="000D5C84" w:rsidRPr="000D5C84" w:rsidRDefault="000D5C84" w:rsidP="00F92CB3">
      <w:pPr>
        <w:jc w:val="both"/>
        <w:rPr>
          <w:rFonts w:ascii="Times New Roman" w:hAnsi="Times New Roman" w:cs="Times New Roman"/>
        </w:rPr>
      </w:pPr>
      <w:r w:rsidRPr="000D5C84">
        <w:rPr>
          <w:rFonts w:ascii="Times New Roman" w:hAnsi="Times New Roman" w:cs="Times New Roman"/>
        </w:rPr>
        <w:t>1. Общественное осознание опасности коррупции и ее последствий</w:t>
      </w:r>
    </w:p>
    <w:p w:rsidR="000D5C84" w:rsidRPr="000D5C84" w:rsidRDefault="000D5C84" w:rsidP="00F92CB3">
      <w:pPr>
        <w:jc w:val="both"/>
        <w:rPr>
          <w:rFonts w:ascii="Times New Roman" w:hAnsi="Times New Roman" w:cs="Times New Roman"/>
        </w:rPr>
      </w:pPr>
      <w:r w:rsidRPr="000D5C84">
        <w:rPr>
          <w:rFonts w:ascii="Times New Roman" w:hAnsi="Times New Roman" w:cs="Times New Roman"/>
        </w:rPr>
        <w:t>2. Предупреждение и предотвращение коррупции</w:t>
      </w:r>
    </w:p>
    <w:p w:rsidR="000D5C84" w:rsidRPr="000D5C84" w:rsidRDefault="000D5C84" w:rsidP="00F92CB3">
      <w:pPr>
        <w:jc w:val="both"/>
        <w:rPr>
          <w:rFonts w:ascii="Times New Roman" w:hAnsi="Times New Roman" w:cs="Times New Roman"/>
        </w:rPr>
      </w:pPr>
      <w:r w:rsidRPr="000D5C84">
        <w:rPr>
          <w:rFonts w:ascii="Times New Roman" w:hAnsi="Times New Roman" w:cs="Times New Roman"/>
        </w:rPr>
        <w:t>3. Верховенство закона и защита прав граждан.</w:t>
      </w:r>
    </w:p>
    <w:p w:rsidR="000D5C84" w:rsidRDefault="00F92CB3" w:rsidP="00F92C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D5C84" w:rsidRPr="000D5C84">
        <w:rPr>
          <w:rFonts w:ascii="Times New Roman" w:hAnsi="Times New Roman" w:cs="Times New Roman"/>
        </w:rPr>
        <w:t>Существуют основы, без которых коррупцию победить невозможно. Первое: при отсутствии независимых средств массовой информации с ней бороться бессмысленно, потому что никакая коррумпированная власть без внешнего общественного контроля не сможет себя переделать. СМИ должны постоянно подогревать эту проблему, держать ее на</w:t>
      </w:r>
      <w:r w:rsidR="002D63B9">
        <w:rPr>
          <w:rFonts w:ascii="Times New Roman" w:hAnsi="Times New Roman" w:cs="Times New Roman"/>
        </w:rPr>
        <w:t xml:space="preserve"> </w:t>
      </w:r>
      <w:r w:rsidR="000D5C84" w:rsidRPr="000D5C84">
        <w:rPr>
          <w:rFonts w:ascii="Times New Roman" w:hAnsi="Times New Roman" w:cs="Times New Roman"/>
        </w:rPr>
        <w:t>виду, показывать, что государство борется с коррупцией, благодаря этому будет происходить медленное, постепенное образование в это сфере, молодые люди будут осознавать, что взяточничество в России пресекается на корню, и уровень коррупции постепенно начнет падать.</w:t>
      </w:r>
    </w:p>
    <w:p w:rsidR="00496A5C" w:rsidRPr="000D5C84" w:rsidRDefault="00496A5C" w:rsidP="00496A5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D5C84">
        <w:rPr>
          <w:rFonts w:ascii="Times New Roman" w:eastAsia="Times New Roman" w:hAnsi="Times New Roman" w:cs="Times New Roman"/>
          <w:b/>
          <w:lang w:eastAsia="ru-RU"/>
        </w:rPr>
        <w:t xml:space="preserve">Уголовный кодекс Российской Федерации предусматривает два вида преступлений, связанных со взяткой: </w:t>
      </w:r>
      <w:r w:rsidRPr="000D5C84">
        <w:rPr>
          <w:rFonts w:ascii="Times New Roman" w:eastAsia="Times New Roman" w:hAnsi="Times New Roman" w:cs="Times New Roman"/>
          <w:bCs/>
          <w:lang w:eastAsia="ru-RU"/>
        </w:rPr>
        <w:t xml:space="preserve">получение взятки (ст. 290); дача взятки    </w:t>
      </w:r>
      <w:proofErr w:type="gramStart"/>
      <w:r w:rsidRPr="000D5C84">
        <w:rPr>
          <w:rFonts w:ascii="Times New Roman" w:eastAsia="Times New Roman" w:hAnsi="Times New Roman" w:cs="Times New Roman"/>
          <w:bCs/>
          <w:lang w:eastAsia="ru-RU"/>
        </w:rPr>
        <w:t xml:space="preserve">   (</w:t>
      </w:r>
      <w:proofErr w:type="gramEnd"/>
      <w:r w:rsidRPr="000D5C84">
        <w:rPr>
          <w:rFonts w:ascii="Times New Roman" w:eastAsia="Times New Roman" w:hAnsi="Times New Roman" w:cs="Times New Roman"/>
          <w:bCs/>
          <w:lang w:eastAsia="ru-RU"/>
        </w:rPr>
        <w:t>ст. 291).</w:t>
      </w:r>
    </w:p>
    <w:p w:rsidR="00496A5C" w:rsidRPr="000D5C84" w:rsidRDefault="00496A5C" w:rsidP="00496A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5C84">
        <w:rPr>
          <w:rFonts w:ascii="Times New Roman" w:eastAsia="Times New Roman" w:hAnsi="Times New Roman" w:cs="Times New Roman"/>
          <w:b/>
          <w:bCs/>
          <w:lang w:eastAsia="ru-RU"/>
        </w:rPr>
        <w:t xml:space="preserve">ВЗЯТКОЙ МОГУТ БЫТЬ: </w:t>
      </w:r>
    </w:p>
    <w:p w:rsidR="00496A5C" w:rsidRPr="000D5C84" w:rsidRDefault="00496A5C" w:rsidP="00496A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5C84">
        <w:rPr>
          <w:rFonts w:ascii="Times New Roman" w:eastAsia="Times New Roman" w:hAnsi="Times New Roman" w:cs="Times New Roman"/>
          <w:lang w:eastAsia="ru-RU"/>
        </w:rPr>
        <w:t>Предметы - деньги, в том числе валюта, банковские чеки и ценные бу</w:t>
      </w:r>
      <w:r w:rsidRPr="000D5C84">
        <w:rPr>
          <w:rFonts w:ascii="Times New Roman" w:eastAsia="Times New Roman" w:hAnsi="Times New Roman" w:cs="Times New Roman"/>
          <w:lang w:eastAsia="ru-RU"/>
        </w:rPr>
        <w:softHyphen/>
        <w:t>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496A5C" w:rsidRPr="000D5C84" w:rsidRDefault="00496A5C" w:rsidP="00496A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5C84">
        <w:rPr>
          <w:rFonts w:ascii="Times New Roman" w:eastAsia="Times New Roman" w:hAnsi="Times New Roman" w:cs="Times New Roman"/>
          <w:lang w:eastAsia="ru-RU"/>
        </w:rPr>
        <w:t>Услуги и выгоды - лечение, ремонтные и строительные работы, сана</w:t>
      </w:r>
      <w:r w:rsidRPr="000D5C84">
        <w:rPr>
          <w:rFonts w:ascii="Times New Roman" w:eastAsia="Times New Roman" w:hAnsi="Times New Roman" w:cs="Times New Roman"/>
          <w:lang w:eastAsia="ru-RU"/>
        </w:rPr>
        <w:softHyphen/>
        <w:t>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496A5C" w:rsidRPr="000D5C84" w:rsidRDefault="00496A5C" w:rsidP="00496A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5C84">
        <w:rPr>
          <w:rFonts w:ascii="Times New Roman" w:eastAsia="Times New Roman" w:hAnsi="Times New Roman" w:cs="Times New Roman"/>
          <w:lang w:eastAsia="ru-RU"/>
        </w:rPr>
        <w:t>Завуалированная форма взятки - банковская ссуда в долг или под видом погашения несуществующего долга, оплата товаров, купленных по за</w:t>
      </w:r>
      <w:r w:rsidRPr="000D5C84">
        <w:rPr>
          <w:rFonts w:ascii="Times New Roman" w:eastAsia="Times New Roman" w:hAnsi="Times New Roman" w:cs="Times New Roman"/>
          <w:lang w:eastAsia="ru-RU"/>
        </w:rPr>
        <w:softHyphen/>
        <w:t>ниженной цене, покупка товаров по завышенной цене, заключение фиктив</w:t>
      </w:r>
      <w:r w:rsidRPr="000D5C84">
        <w:rPr>
          <w:rFonts w:ascii="Times New Roman" w:eastAsia="Times New Roman" w:hAnsi="Times New Roman" w:cs="Times New Roman"/>
          <w:lang w:eastAsia="ru-RU"/>
        </w:rPr>
        <w:softHyphen/>
        <w:t>ных трудовых договоров с выплатой зарплаты взяточнику, его родственни</w:t>
      </w:r>
      <w:r w:rsidRPr="000D5C84">
        <w:rPr>
          <w:rFonts w:ascii="Times New Roman" w:eastAsia="Times New Roman" w:hAnsi="Times New Roman" w:cs="Times New Roman"/>
          <w:lang w:eastAsia="ru-RU"/>
        </w:rPr>
        <w:softHyphen/>
        <w:t>кам, друзьям, получение льготного кредита, завышение гонораров за лекции, статьи, и книги, «случайный» выигрыш в казино, прощение долга, уменьше</w:t>
      </w:r>
      <w:r w:rsidRPr="000D5C84">
        <w:rPr>
          <w:rFonts w:ascii="Times New Roman" w:eastAsia="Times New Roman" w:hAnsi="Times New Roman" w:cs="Times New Roman"/>
          <w:lang w:eastAsia="ru-RU"/>
        </w:rPr>
        <w:softHyphen/>
        <w:t>ние аренд</w:t>
      </w:r>
      <w:r w:rsidRPr="000D5C84">
        <w:rPr>
          <w:rFonts w:ascii="Times New Roman" w:eastAsia="Times New Roman" w:hAnsi="Times New Roman" w:cs="Times New Roman"/>
          <w:lang w:eastAsia="ru-RU"/>
        </w:rPr>
        <w:softHyphen/>
        <w:t>ной платы, увеличение процентных ставок по кредиту и т.д.</w:t>
      </w:r>
    </w:p>
    <w:p w:rsidR="00496A5C" w:rsidRPr="000D5C84" w:rsidRDefault="00496A5C" w:rsidP="00496A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5C84">
        <w:rPr>
          <w:rFonts w:ascii="Times New Roman" w:eastAsia="Times New Roman" w:hAnsi="Times New Roman" w:cs="Times New Roman"/>
          <w:b/>
          <w:bCs/>
          <w:lang w:eastAsia="ru-RU"/>
        </w:rPr>
        <w:t>КТО МОЖЕТ БЫТЬ ПРИВЛЕЧЕН К УГОЛОВНОЙ ОТВЕТСТ</w:t>
      </w:r>
      <w:r w:rsidRPr="000D5C84">
        <w:rPr>
          <w:rFonts w:ascii="Times New Roman" w:eastAsia="Times New Roman" w:hAnsi="Times New Roman" w:cs="Times New Roman"/>
          <w:b/>
          <w:bCs/>
          <w:lang w:eastAsia="ru-RU"/>
        </w:rPr>
        <w:softHyphen/>
        <w:t>ВЕН</w:t>
      </w:r>
      <w:r w:rsidRPr="000D5C84">
        <w:rPr>
          <w:rFonts w:ascii="Times New Roman" w:eastAsia="Times New Roman" w:hAnsi="Times New Roman" w:cs="Times New Roman"/>
          <w:b/>
          <w:bCs/>
          <w:lang w:eastAsia="ru-RU"/>
        </w:rPr>
        <w:softHyphen/>
        <w:t xml:space="preserve">НОСТИ ЗА ПОЛУЧЕНИЕ ВЗЯТКИ? </w:t>
      </w:r>
    </w:p>
    <w:p w:rsidR="00496A5C" w:rsidRPr="000D5C84" w:rsidRDefault="00496A5C" w:rsidP="00496A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5C84">
        <w:rPr>
          <w:rFonts w:ascii="Times New Roman" w:eastAsia="Times New Roman" w:hAnsi="Times New Roman" w:cs="Times New Roman"/>
          <w:lang w:eastAsia="ru-RU"/>
        </w:rPr>
        <w:t>Взяткополучателем может быть признано только должностное лицо - пред</w:t>
      </w:r>
      <w:r w:rsidRPr="000D5C84">
        <w:rPr>
          <w:rFonts w:ascii="Times New Roman" w:eastAsia="Times New Roman" w:hAnsi="Times New Roman" w:cs="Times New Roman"/>
          <w:lang w:eastAsia="ru-RU"/>
        </w:rPr>
        <w:softHyphen/>
        <w:t>ставитель власти или чиновник, выполняющий организационно-распо</w:t>
      </w:r>
      <w:r w:rsidRPr="000D5C84">
        <w:rPr>
          <w:rFonts w:ascii="Times New Roman" w:eastAsia="Times New Roman" w:hAnsi="Times New Roman" w:cs="Times New Roman"/>
          <w:lang w:eastAsia="ru-RU"/>
        </w:rPr>
        <w:softHyphen/>
        <w:t>ряди</w:t>
      </w:r>
      <w:r w:rsidRPr="000D5C84">
        <w:rPr>
          <w:rFonts w:ascii="Times New Roman" w:eastAsia="Times New Roman" w:hAnsi="Times New Roman" w:cs="Times New Roman"/>
          <w:lang w:eastAsia="ru-RU"/>
        </w:rPr>
        <w:softHyphen/>
        <w:t>тельные или административно-хозяйственные функции.</w:t>
      </w:r>
    </w:p>
    <w:p w:rsidR="00496A5C" w:rsidRPr="000D5C84" w:rsidRDefault="00496A5C" w:rsidP="00496A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5C84">
        <w:rPr>
          <w:rFonts w:ascii="Times New Roman" w:eastAsia="Times New Roman" w:hAnsi="Times New Roman" w:cs="Times New Roman"/>
          <w:lang w:eastAsia="ru-RU"/>
        </w:rPr>
        <w:t>Представитель власти - это государственный или муниципальный чи</w:t>
      </w:r>
      <w:r w:rsidRPr="000D5C84">
        <w:rPr>
          <w:rFonts w:ascii="Times New Roman" w:eastAsia="Times New Roman" w:hAnsi="Times New Roman" w:cs="Times New Roman"/>
          <w:lang w:eastAsia="ru-RU"/>
        </w:rPr>
        <w:softHyphen/>
        <w:t xml:space="preserve">новник любого ранга - сотрудник областной или городской администрации, мэрии, министерства или ведомства, любого </w:t>
      </w:r>
      <w:r w:rsidRPr="000D5C84">
        <w:rPr>
          <w:rFonts w:ascii="Times New Roman" w:eastAsia="Times New Roman" w:hAnsi="Times New Roman" w:cs="Times New Roman"/>
          <w:lang w:eastAsia="ru-RU"/>
        </w:rPr>
        <w:lastRenderedPageBreak/>
        <w:t>государственного учреждения, право</w:t>
      </w:r>
      <w:r w:rsidRPr="000D5C84">
        <w:rPr>
          <w:rFonts w:ascii="Times New Roman" w:eastAsia="Times New Roman" w:hAnsi="Times New Roman" w:cs="Times New Roman"/>
          <w:lang w:eastAsia="ru-RU"/>
        </w:rPr>
        <w:softHyphen/>
        <w:t>охранительного органа, воинской части или военкомата, судья, проку</w:t>
      </w:r>
      <w:r w:rsidRPr="000D5C84">
        <w:rPr>
          <w:rFonts w:ascii="Times New Roman" w:eastAsia="Times New Roman" w:hAnsi="Times New Roman" w:cs="Times New Roman"/>
          <w:lang w:eastAsia="ru-RU"/>
        </w:rPr>
        <w:softHyphen/>
        <w:t>рор, следователь и т.д.</w:t>
      </w:r>
      <w:bookmarkStart w:id="1" w:name="_GoBack"/>
      <w:bookmarkEnd w:id="1"/>
    </w:p>
    <w:p w:rsidR="00496A5C" w:rsidRPr="000D5C84" w:rsidRDefault="00496A5C" w:rsidP="00496A5C">
      <w:pPr>
        <w:jc w:val="both"/>
        <w:rPr>
          <w:rFonts w:ascii="Times New Roman" w:hAnsi="Times New Roman" w:cs="Times New Roman"/>
        </w:rPr>
      </w:pPr>
      <w:r w:rsidRPr="000D5C84">
        <w:rPr>
          <w:rFonts w:ascii="Times New Roman" w:eastAsia="Times New Roman" w:hAnsi="Times New Roman" w:cs="Times New Roman"/>
          <w:lang w:eastAsia="ru-RU"/>
        </w:rPr>
        <w:t>Лицо, выполняющее организационно-распорядительные или админи</w:t>
      </w:r>
      <w:r w:rsidRPr="000D5C84">
        <w:rPr>
          <w:rFonts w:ascii="Times New Roman" w:eastAsia="Times New Roman" w:hAnsi="Times New Roman" w:cs="Times New Roman"/>
          <w:lang w:eastAsia="ru-RU"/>
        </w:rPr>
        <w:softHyphen/>
        <w:t>стра</w:t>
      </w:r>
      <w:r w:rsidRPr="000D5C84">
        <w:rPr>
          <w:rFonts w:ascii="Times New Roman" w:eastAsia="Times New Roman" w:hAnsi="Times New Roman" w:cs="Times New Roman"/>
          <w:lang w:eastAsia="ru-RU"/>
        </w:rPr>
        <w:softHyphen/>
        <w:t>тивно-хозяйственные функции - это начальник финансового и хозяйст</w:t>
      </w:r>
      <w:r w:rsidRPr="000D5C84">
        <w:rPr>
          <w:rFonts w:ascii="Times New Roman" w:eastAsia="Times New Roman" w:hAnsi="Times New Roman" w:cs="Times New Roman"/>
          <w:lang w:eastAsia="ru-RU"/>
        </w:rPr>
        <w:softHyphen/>
        <w:t>вен</w:t>
      </w:r>
      <w:r w:rsidRPr="000D5C84">
        <w:rPr>
          <w:rFonts w:ascii="Times New Roman" w:eastAsia="Times New Roman" w:hAnsi="Times New Roman" w:cs="Times New Roman"/>
          <w:lang w:eastAsia="ru-RU"/>
        </w:rPr>
        <w:softHyphen/>
        <w:t>ного подразделения государственного и муниципального органа, ЖЭКа, член государственной экспертной, призывной или экзаменационной комис</w:t>
      </w:r>
      <w:r w:rsidRPr="000D5C84">
        <w:rPr>
          <w:rFonts w:ascii="Times New Roman" w:eastAsia="Times New Roman" w:hAnsi="Times New Roman" w:cs="Times New Roman"/>
          <w:lang w:eastAsia="ru-RU"/>
        </w:rPr>
        <w:softHyphen/>
        <w:t>сии, директор или завуч школы, ректор ВУЗа и декан факультета и т.д.</w:t>
      </w:r>
    </w:p>
    <w:p w:rsidR="00D824F8" w:rsidRPr="000D5C84" w:rsidRDefault="00F92CB3" w:rsidP="00F92CB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24F8" w:rsidRPr="000D5C84">
        <w:rPr>
          <w:rFonts w:ascii="Times New Roman" w:eastAsia="Times New Roman" w:hAnsi="Times New Roman" w:cs="Times New Roman"/>
          <w:b/>
          <w:color w:val="000000"/>
          <w:lang w:eastAsia="ru-RU"/>
        </w:rPr>
        <w:t>Гражданин, давший взятку или совершивший коммерческий подкуп, может быть освобожден от ответственности, если:</w:t>
      </w:r>
    </w:p>
    <w:p w:rsidR="00D824F8" w:rsidRPr="000D5C84" w:rsidRDefault="00D824F8" w:rsidP="00D824F8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t>установлен факт вымогательства;</w:t>
      </w:r>
    </w:p>
    <w:p w:rsidR="00D824F8" w:rsidRPr="000D5C84" w:rsidRDefault="00D824F8" w:rsidP="00D824F8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t>гражданин добровольно сообщил в правоохранительные органы о соде</w:t>
      </w: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softHyphen/>
        <w:t>янном.</w:t>
      </w:r>
    </w:p>
    <w:p w:rsidR="00D824F8" w:rsidRPr="000D5C84" w:rsidRDefault="00D824F8" w:rsidP="00D82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t>Не может быть признано добровольным заявление о даче взятки или коммер</w:t>
      </w: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ческом подкупе, если правоохранительным органам стало известно об этом из других источников.</w:t>
      </w:r>
    </w:p>
    <w:p w:rsidR="00D824F8" w:rsidRPr="000D5C84" w:rsidRDefault="00D824F8" w:rsidP="00D82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D5C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Заведомо ложный донос о вымогательстве взятки или коммерче</w:t>
      </w:r>
      <w:r w:rsidRPr="000D5C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ском подкупе рассматривается Уголовным кодексом Российской Феде</w:t>
      </w:r>
      <w:r w:rsidRPr="000D5C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 xml:space="preserve">рации как преступление и наказывается лишением свободы на срок до шести лет               (ст. 306). </w:t>
      </w:r>
    </w:p>
    <w:p w:rsidR="00D824F8" w:rsidRPr="000D5C84" w:rsidRDefault="00D824F8" w:rsidP="00D82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t>Взятка может быть предложена как на прямую («если вопрос будет решен в нашу пользу, то получите………»), так и косвенным образом.</w:t>
      </w:r>
    </w:p>
    <w:p w:rsidR="00D824F8" w:rsidRPr="000D5C84" w:rsidRDefault="00D824F8" w:rsidP="00D82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24F8" w:rsidRPr="000D5C84" w:rsidRDefault="00D824F8" w:rsidP="00D824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5C84">
        <w:rPr>
          <w:rFonts w:ascii="Times New Roman" w:eastAsia="Times New Roman" w:hAnsi="Times New Roman" w:cs="Times New Roman"/>
          <w:lang w:eastAsia="ru-RU"/>
        </w:rPr>
        <w:t> </w:t>
      </w:r>
      <w:r w:rsidRPr="000D5C84">
        <w:rPr>
          <w:rFonts w:ascii="Times New Roman" w:eastAsia="Times New Roman" w:hAnsi="Times New Roman" w:cs="Times New Roman"/>
          <w:lang w:eastAsia="ru-RU"/>
        </w:rPr>
        <w:tab/>
      </w:r>
      <w:r w:rsidRPr="000D5C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НЕКОТОРЫЕ КОСВЕННЫЕ ПРИЗНАКИ ПРЕДЛОЖЕНИЯ ВЗЯТКИ:</w:t>
      </w:r>
    </w:p>
    <w:p w:rsidR="00D824F8" w:rsidRPr="000D5C84" w:rsidRDefault="00D824F8" w:rsidP="00D82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t>1. Разговор о возможной взятке носит иносказательный характер, речь взят</w:t>
      </w: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кодателя состоит из односложных предложений, не содержащих откры</w:t>
      </w: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 заявлений о том, что при положительном решении спорного вопроса он пе</w:t>
      </w: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редаст ему деньги или окажет какие-либо услуги; никакие «опасные» выра</w:t>
      </w: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жения при этом не допускаются.</w:t>
      </w:r>
    </w:p>
    <w:p w:rsidR="00D824F8" w:rsidRPr="000D5C84" w:rsidRDefault="00D824F8" w:rsidP="00D82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t>2. В ходе беседы взяткодатель, при наличии свидетелей или аудио, ви</w:t>
      </w: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softHyphen/>
        <w:t>деотех</w:t>
      </w: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ники, жестами или мимикой дает понять, что готов обсудить возмож</w:t>
      </w: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 решения этого вопроса в другой обстановке (в другое время, в другом месте).</w:t>
      </w:r>
    </w:p>
    <w:p w:rsidR="00D824F8" w:rsidRPr="000D5C84" w:rsidRDefault="00D824F8" w:rsidP="00D82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t>3. Сумма или характер взятки не озвучиваются; вместе с тем соответст</w:t>
      </w: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softHyphen/>
        <w:t>вую</w:t>
      </w: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цифры могут быть написаны на листке бумаги, набраны на кальку</w:t>
      </w: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ляторе или компьютере и продемонстрированы потенциальному взяткополу</w:t>
      </w: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чателю.</w:t>
      </w:r>
    </w:p>
    <w:p w:rsidR="00D824F8" w:rsidRPr="000D5C84" w:rsidRDefault="00D824F8" w:rsidP="00D82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t>4. Взяткодатель может неожиданно прервать беседу и под благовид</w:t>
      </w: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предлогом покинуть помещение, оставив при этом папку с материалами, конверт, портфель, сверток.</w:t>
      </w:r>
    </w:p>
    <w:p w:rsidR="00D824F8" w:rsidRPr="000D5C84" w:rsidRDefault="00D824F8" w:rsidP="00D82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t>5. Взяткодатель может переадресовать продолжение контакта другому чело</w:t>
      </w: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веку, напрямую не связанному с решением вопроса.</w:t>
      </w:r>
    </w:p>
    <w:p w:rsidR="00D824F8" w:rsidRPr="000D5C84" w:rsidRDefault="00D824F8" w:rsidP="00D82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t>Признаки коммерческого подкупа аналогичны признакам взятки.</w:t>
      </w:r>
    </w:p>
    <w:p w:rsidR="00D824F8" w:rsidRPr="000D5C84" w:rsidRDefault="00D824F8" w:rsidP="00D82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824F8" w:rsidRPr="000D5C84" w:rsidRDefault="00D824F8" w:rsidP="00D824F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C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ВАШИ ДЕЙСТВИЯ В СЛУЧАЕ ПРЕДЛОЖЕНИЯ ИЛИ ВЫМОГА</w:t>
      </w:r>
      <w:r w:rsidRPr="000D5C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ТЕЛЬСТВА ВЗЯТКИ</w:t>
      </w:r>
    </w:p>
    <w:p w:rsidR="00D824F8" w:rsidRPr="000D5C84" w:rsidRDefault="00D824F8" w:rsidP="00D824F8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t>вести себя крайне осторожно, вежливо, без заискивания, не допус</w:t>
      </w: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кая оп</w:t>
      </w: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рометчивых высказываний, которые могли бы трактоваться взятко</w:t>
      </w: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телем (</w:t>
      </w:r>
      <w:proofErr w:type="spellStart"/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t>взятковымогателем</w:t>
      </w:r>
      <w:proofErr w:type="spellEnd"/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t>) либо как готовность, либо как категори</w:t>
      </w: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ческий отказ принять (дать) взятку;</w:t>
      </w:r>
    </w:p>
    <w:p w:rsidR="00D824F8" w:rsidRPr="000D5C84" w:rsidRDefault="00D824F8" w:rsidP="00D824F8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t>внимательно выслушать и точно запомнить предложенные Вам усло</w:t>
      </w: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вия (размеры сумм, наименование товаров и характер услуг, сроки и способы передачи взятки, форма коммерческого подкупа, последова</w:t>
      </w: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решения вопросов);</w:t>
      </w:r>
    </w:p>
    <w:p w:rsidR="00D824F8" w:rsidRPr="000D5C84" w:rsidRDefault="00D824F8" w:rsidP="00D824F8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t>постараться перенести вопрос о времени и месте передачи взятки до сле</w:t>
      </w: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дующей беседы и предложить хорошо знакомое Вам место для сле</w:t>
      </w: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</w:t>
      </w: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встречи;</w:t>
      </w:r>
    </w:p>
    <w:p w:rsidR="00D824F8" w:rsidRPr="000D5C84" w:rsidRDefault="00D824F8" w:rsidP="00D824F8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t>не берите инициативу в разговоре на себя, больше «работайте на прием», позволяйте потенциальному взяткополучателю (взяткодателю) «вы</w:t>
      </w: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говориться», сообщить Вам как можно больше информации;</w:t>
      </w:r>
    </w:p>
    <w:p w:rsidR="00D824F8" w:rsidRPr="000D5C84" w:rsidRDefault="00D824F8" w:rsidP="00D824F8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t>при наличии у Вас диктофона постараться записать (скрытно) предло</w:t>
      </w: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 взятке или ее вымогательстве.</w:t>
      </w:r>
    </w:p>
    <w:p w:rsidR="00D824F8" w:rsidRPr="000D5C84" w:rsidRDefault="00D824F8" w:rsidP="00D82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C8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92CB3" w:rsidRDefault="00F92CB3" w:rsidP="009A0DE0">
      <w:r>
        <w:rPr>
          <w:noProof/>
          <w:lang w:eastAsia="ru-RU"/>
        </w:rPr>
        <w:lastRenderedPageBreak/>
        <w:drawing>
          <wp:inline distT="0" distB="0" distL="0" distR="0">
            <wp:extent cx="5940425" cy="4456566"/>
            <wp:effectExtent l="0" t="0" r="3175" b="1270"/>
            <wp:docPr id="1" name="Рисунок 1" descr="Z:\Ищенко И.В\Коррупция\коррупция 2018\Фото планерка\IMG-2018012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Ищенко И.В\Коррупция\коррупция 2018\Фото планерка\IMG-20180126-WA0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CB3" w:rsidRDefault="00F92CB3" w:rsidP="00F92CB3"/>
    <w:p w:rsidR="00D824F8" w:rsidRPr="00F92CB3" w:rsidRDefault="00F92CB3" w:rsidP="00F92CB3">
      <w:pPr>
        <w:tabs>
          <w:tab w:val="left" w:pos="2631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4456566"/>
            <wp:effectExtent l="0" t="0" r="3175" b="1270"/>
            <wp:docPr id="2" name="Рисунок 2" descr="Z:\Ищенко И.В\Коррупция\коррупция 2018\Фото планерка\IMG-20180126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Ищенко И.В\Коррупция\коррупция 2018\Фото планерка\IMG-20180126-WA00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4F8" w:rsidRPr="00F92CB3" w:rsidSect="00F92CB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81F9D"/>
    <w:multiLevelType w:val="multilevel"/>
    <w:tmpl w:val="F590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A67E9B"/>
    <w:multiLevelType w:val="multilevel"/>
    <w:tmpl w:val="C3F4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CE"/>
    <w:rsid w:val="000D5C84"/>
    <w:rsid w:val="00184286"/>
    <w:rsid w:val="002078DC"/>
    <w:rsid w:val="002654D9"/>
    <w:rsid w:val="002D63B9"/>
    <w:rsid w:val="003556CE"/>
    <w:rsid w:val="00355EAD"/>
    <w:rsid w:val="00496A5C"/>
    <w:rsid w:val="004B43A6"/>
    <w:rsid w:val="00891CB8"/>
    <w:rsid w:val="009A0DE0"/>
    <w:rsid w:val="00B30535"/>
    <w:rsid w:val="00B46548"/>
    <w:rsid w:val="00D65DD6"/>
    <w:rsid w:val="00D824F8"/>
    <w:rsid w:val="00D94341"/>
    <w:rsid w:val="00F9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081B2-4CEC-4CAD-8973-244EFA80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007</cp:lastModifiedBy>
  <cp:revision>4</cp:revision>
  <cp:lastPrinted>2018-01-12T05:13:00Z</cp:lastPrinted>
  <dcterms:created xsi:type="dcterms:W3CDTF">2018-01-26T06:35:00Z</dcterms:created>
  <dcterms:modified xsi:type="dcterms:W3CDTF">2018-01-29T05:34:00Z</dcterms:modified>
</cp:coreProperties>
</file>